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0E" w:rsidRPr="006C780E" w:rsidRDefault="006C780E" w:rsidP="006C780E">
      <w:pPr>
        <w:shd w:val="clear" w:color="auto" w:fill="FFFFFF"/>
        <w:spacing w:before="72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de-DE"/>
        </w:rPr>
      </w:pPr>
      <w:proofErr w:type="spellStart"/>
      <w:proofErr w:type="gramStart"/>
      <w:r w:rsidRPr="006C780E">
        <w:rPr>
          <w:rFonts w:ascii="Arial" w:eastAsia="Times New Roman" w:hAnsi="Arial" w:cs="Arial"/>
          <w:b/>
          <w:bCs/>
          <w:color w:val="000000"/>
          <w:sz w:val="29"/>
          <w:szCs w:val="29"/>
          <w:lang w:eastAsia="de-DE"/>
        </w:rPr>
        <w:t>appen</w:t>
      </w:r>
      <w:proofErr w:type="spellEnd"/>
      <w:proofErr w:type="gramEnd"/>
      <w:r w:rsidRPr="006C780E">
        <w:rPr>
          <w:rFonts w:ascii="Arial" w:eastAsia="Times New Roman" w:hAnsi="Arial" w:cs="Arial"/>
          <w:color w:val="54595D"/>
          <w:sz w:val="24"/>
          <w:szCs w:val="24"/>
          <w:lang w:eastAsia="de-DE"/>
        </w:rPr>
        <w:t>[</w:t>
      </w:r>
      <w:hyperlink r:id="rId4" w:tooltip="Abschnitt bearbeiten: Wappen" w:history="1">
        <w:r w:rsidRPr="006C780E">
          <w:rPr>
            <w:rFonts w:ascii="Arial" w:eastAsia="Times New Roman" w:hAnsi="Arial" w:cs="Arial"/>
            <w:color w:val="0645AD"/>
            <w:sz w:val="24"/>
            <w:szCs w:val="24"/>
            <w:lang w:eastAsia="de-DE"/>
          </w:rPr>
          <w:t>Bearbeiten</w:t>
        </w:r>
      </w:hyperlink>
      <w:r w:rsidRPr="006C780E">
        <w:rPr>
          <w:rFonts w:ascii="Arial" w:eastAsia="Times New Roman" w:hAnsi="Arial" w:cs="Arial"/>
          <w:color w:val="54595D"/>
          <w:sz w:val="24"/>
          <w:szCs w:val="24"/>
          <w:lang w:eastAsia="de-DE"/>
        </w:rPr>
        <w:t> | </w:t>
      </w:r>
      <w:hyperlink r:id="rId5" w:tooltip="Abschnitt bearbeiten: Wappen" w:history="1">
        <w:r w:rsidRPr="006C780E">
          <w:rPr>
            <w:rFonts w:ascii="Arial" w:eastAsia="Times New Roman" w:hAnsi="Arial" w:cs="Arial"/>
            <w:color w:val="0645AD"/>
            <w:sz w:val="24"/>
            <w:szCs w:val="24"/>
            <w:lang w:eastAsia="de-DE"/>
          </w:rPr>
          <w:t>Quelltext bearbeiten</w:t>
        </w:r>
      </w:hyperlink>
      <w:r w:rsidRPr="006C780E">
        <w:rPr>
          <w:rFonts w:ascii="Arial" w:eastAsia="Times New Roman" w:hAnsi="Arial" w:cs="Arial"/>
          <w:color w:val="54595D"/>
          <w:sz w:val="24"/>
          <w:szCs w:val="24"/>
          <w:lang w:eastAsia="de-DE"/>
        </w:rPr>
        <w:t>]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377"/>
      </w:tblGrid>
      <w:tr w:rsidR="006C780E" w:rsidRPr="006C780E" w:rsidTr="006C780E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:rsidR="006C780E" w:rsidRPr="006C780E" w:rsidRDefault="006C780E" w:rsidP="006C780E">
            <w:pPr>
              <w:spacing w:line="240" w:lineRule="auto"/>
              <w:divId w:val="1937444231"/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</w:pPr>
            <w:r w:rsidRPr="006C780E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de-DE"/>
              </w:rPr>
              <w:drawing>
                <wp:inline distT="0" distB="0" distL="0" distR="0" wp14:anchorId="794D3120" wp14:editId="61A3A831">
                  <wp:extent cx="952500" cy="1047750"/>
                  <wp:effectExtent l="0" t="0" r="0" b="0"/>
                  <wp:docPr id="1" name="Bild 1" descr="DEU Wattendorf COA.sv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U Wattendorf COA.sv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6C780E" w:rsidRPr="006C780E" w:rsidRDefault="006C780E" w:rsidP="006C780E">
            <w:pPr>
              <w:spacing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</w:pPr>
            <w:hyperlink r:id="rId8" w:tooltip="Blasonierung" w:history="1">
              <w:r w:rsidRPr="006C780E">
                <w:rPr>
                  <w:rFonts w:ascii="Arial" w:eastAsia="Times New Roman" w:hAnsi="Arial" w:cs="Arial"/>
                  <w:i/>
                  <w:iCs/>
                  <w:color w:val="0645AD"/>
                  <w:sz w:val="23"/>
                  <w:szCs w:val="23"/>
                  <w:lang w:eastAsia="de-DE"/>
                </w:rPr>
                <w:t>Blasonierung</w:t>
              </w:r>
            </w:hyperlink>
            <w:r w:rsidRPr="006C780E">
              <w:rPr>
                <w:rFonts w:ascii="Arial" w:eastAsia="Times New Roman" w:hAnsi="Arial" w:cs="Arial"/>
                <w:i/>
                <w:iCs/>
                <w:color w:val="202122"/>
                <w:sz w:val="23"/>
                <w:szCs w:val="23"/>
                <w:lang w:eastAsia="de-DE"/>
              </w:rPr>
              <w:t>:</w:t>
            </w:r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 xml:space="preserve"> „In Blau vorne ein nach links sehender silberner Adler; hinten ein goldener Kelch, aus dem ein goldener </w:t>
            </w:r>
            <w:proofErr w:type="spellStart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Abtstab</w:t>
            </w:r>
            <w:proofErr w:type="spellEnd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 xml:space="preserve"> wächst.“</w:t>
            </w:r>
            <w:hyperlink r:id="rId9" w:anchor="cite_note-Wappen-6" w:history="1">
              <w:r w:rsidRPr="006C780E">
                <w:rPr>
                  <w:rFonts w:ascii="Arial" w:eastAsia="Times New Roman" w:hAnsi="Arial" w:cs="Arial"/>
                  <w:color w:val="0645AD"/>
                  <w:sz w:val="21"/>
                  <w:szCs w:val="21"/>
                  <w:vertAlign w:val="superscript"/>
                  <w:lang w:eastAsia="de-DE"/>
                </w:rPr>
                <w:t>[6]</w:t>
              </w:r>
            </w:hyperlink>
          </w:p>
          <w:p w:rsidR="006C780E" w:rsidRPr="006C780E" w:rsidRDefault="006C780E" w:rsidP="006C780E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</w:pPr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Der Adler und die Farbe Blau erinnern an die Herzöge von </w:t>
            </w:r>
            <w:proofErr w:type="spellStart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begin"/>
            </w:r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instrText xml:space="preserve"> HYPERLINK "https://de.wikipedia.org/wiki/Andechs-Meranien" \o "Andechs-Meranien" </w:instrText>
            </w:r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separate"/>
            </w:r>
            <w:r w:rsidRPr="006C780E">
              <w:rPr>
                <w:rFonts w:ascii="Arial" w:eastAsia="Times New Roman" w:hAnsi="Arial" w:cs="Arial"/>
                <w:color w:val="0645AD"/>
                <w:sz w:val="21"/>
                <w:szCs w:val="21"/>
                <w:lang w:eastAsia="de-DE"/>
              </w:rPr>
              <w:t>Andechs-Meranien</w:t>
            </w:r>
            <w:proofErr w:type="spellEnd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end"/>
            </w:r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 xml:space="preserve">, die bis 1248 die Herrschaftsrechte über </w:t>
            </w:r>
            <w:proofErr w:type="spellStart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Wattendorf</w:t>
            </w:r>
            <w:proofErr w:type="spellEnd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 xml:space="preserve"> ausübten. Der Kelch und der </w:t>
            </w:r>
            <w:proofErr w:type="spellStart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Abtstab</w:t>
            </w:r>
            <w:proofErr w:type="spellEnd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 xml:space="preserve"> erinnern an die Schenkung des Ortes an das Zisterzienserkloster </w:t>
            </w:r>
            <w:proofErr w:type="spellStart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begin"/>
            </w:r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instrText xml:space="preserve"> HYPERLINK "https://de.wikipedia.org/wiki/Kloster_Langheim" \o "Kloster Langheim" </w:instrText>
            </w:r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separate"/>
            </w:r>
            <w:r w:rsidRPr="006C780E">
              <w:rPr>
                <w:rFonts w:ascii="Arial" w:eastAsia="Times New Roman" w:hAnsi="Arial" w:cs="Arial"/>
                <w:color w:val="0645AD"/>
                <w:sz w:val="21"/>
                <w:szCs w:val="21"/>
                <w:lang w:eastAsia="de-DE"/>
              </w:rPr>
              <w:t>Langheim</w:t>
            </w:r>
            <w:proofErr w:type="spellEnd"/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fldChar w:fldCharType="end"/>
            </w:r>
            <w:r w:rsidRPr="006C780E"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  <w:t> durch die Grafen von Truhendingen im Jahr 1260.</w:t>
            </w:r>
          </w:p>
        </w:tc>
      </w:tr>
      <w:tr w:rsidR="006C780E" w:rsidRPr="006C780E" w:rsidTr="006C780E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780E" w:rsidRPr="006C780E" w:rsidRDefault="006C780E" w:rsidP="006C780E">
            <w:pPr>
              <w:spacing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de-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780E" w:rsidRPr="006C780E" w:rsidRDefault="006C780E" w:rsidP="006C78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A944A3" w:rsidRDefault="00A944A3">
      <w:bookmarkStart w:id="0" w:name="_GoBack"/>
      <w:bookmarkEnd w:id="0"/>
    </w:p>
    <w:sectPr w:rsidR="00A94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0E"/>
    <w:rsid w:val="006C780E"/>
    <w:rsid w:val="00A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F813D-CEAE-4265-AF31-F731E6EB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231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Blasonieru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Datei:DEU_Wattendorf_COA.sv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.wikipedia.org/w/index.php?title=Wattendorf&amp;action=edit&amp;section=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.wikipedia.org/w/index.php?title=Wattendorf&amp;veaction=edit&amp;section=12" TargetMode="External"/><Relationship Id="rId9" Type="http://schemas.openxmlformats.org/officeDocument/2006/relationships/hyperlink" Target="https://de.wikipedia.org/wiki/Wattendo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Goerl Manfred</dc:creator>
  <cp:keywords/>
  <dc:description/>
  <cp:lastModifiedBy>Goerl Manfred</cp:lastModifiedBy>
  <cp:revision>1</cp:revision>
  <dcterms:created xsi:type="dcterms:W3CDTF">2021-06-15T07:13:00Z</dcterms:created>
  <dcterms:modified xsi:type="dcterms:W3CDTF">2021-06-15T07:13:00Z</dcterms:modified>
</cp:coreProperties>
</file>