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4FF" w:rsidRPr="005564FF" w:rsidRDefault="005564FF" w:rsidP="005564FF">
      <w:pPr>
        <w:shd w:val="clear" w:color="auto" w:fill="FFFFFF"/>
        <w:spacing w:before="72" w:line="240" w:lineRule="auto"/>
        <w:outlineLvl w:val="2"/>
        <w:rPr>
          <w:rFonts w:ascii="Arial" w:eastAsia="Times New Roman" w:hAnsi="Arial" w:cs="Arial"/>
          <w:b/>
          <w:bCs/>
          <w:color w:val="000000"/>
          <w:sz w:val="29"/>
          <w:szCs w:val="29"/>
          <w:lang w:eastAsia="de-DE"/>
        </w:rPr>
      </w:pPr>
      <w:r w:rsidRPr="005564FF">
        <w:rPr>
          <w:rFonts w:ascii="Arial" w:eastAsia="Times New Roman" w:hAnsi="Arial" w:cs="Arial"/>
          <w:b/>
          <w:bCs/>
          <w:color w:val="000000"/>
          <w:sz w:val="29"/>
          <w:szCs w:val="29"/>
          <w:lang w:eastAsia="de-DE"/>
        </w:rPr>
        <w:t>Wappen</w:t>
      </w:r>
      <w:r w:rsidRPr="005564FF">
        <w:rPr>
          <w:rFonts w:ascii="Arial" w:eastAsia="Times New Roman" w:hAnsi="Arial" w:cs="Arial"/>
          <w:color w:val="54595D"/>
          <w:sz w:val="24"/>
          <w:szCs w:val="24"/>
          <w:lang w:eastAsia="de-DE"/>
        </w:rPr>
        <w:t>[</w:t>
      </w:r>
      <w:hyperlink r:id="rId4" w:tooltip="Abschnitt bearbeiten: Wappen" w:history="1">
        <w:r w:rsidRPr="005564FF">
          <w:rPr>
            <w:rFonts w:ascii="Arial" w:eastAsia="Times New Roman" w:hAnsi="Arial" w:cs="Arial"/>
            <w:color w:val="0645AD"/>
            <w:sz w:val="24"/>
            <w:szCs w:val="24"/>
            <w:lang w:eastAsia="de-DE"/>
          </w:rPr>
          <w:t>Bearbeiten</w:t>
        </w:r>
      </w:hyperlink>
      <w:r w:rsidRPr="005564FF">
        <w:rPr>
          <w:rFonts w:ascii="Arial" w:eastAsia="Times New Roman" w:hAnsi="Arial" w:cs="Arial"/>
          <w:color w:val="54595D"/>
          <w:sz w:val="24"/>
          <w:szCs w:val="24"/>
          <w:lang w:eastAsia="de-DE"/>
        </w:rPr>
        <w:t> | </w:t>
      </w:r>
      <w:hyperlink r:id="rId5" w:tooltip="Abschnitt bearbeiten: Wappen" w:history="1">
        <w:r w:rsidRPr="005564FF">
          <w:rPr>
            <w:rFonts w:ascii="Arial" w:eastAsia="Times New Roman" w:hAnsi="Arial" w:cs="Arial"/>
            <w:color w:val="0645AD"/>
            <w:sz w:val="24"/>
            <w:szCs w:val="24"/>
            <w:lang w:eastAsia="de-DE"/>
          </w:rPr>
          <w:t>Quelltext bearbeiten</w:t>
        </w:r>
      </w:hyperlink>
      <w:r w:rsidRPr="005564FF">
        <w:rPr>
          <w:rFonts w:ascii="Arial" w:eastAsia="Times New Roman" w:hAnsi="Arial" w:cs="Arial"/>
          <w:color w:val="54595D"/>
          <w:sz w:val="24"/>
          <w:szCs w:val="24"/>
          <w:lang w:eastAsia="de-DE"/>
        </w:rPr>
        <w:t>]</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95"/>
        <w:gridCol w:w="7377"/>
      </w:tblGrid>
      <w:tr w:rsidR="005564FF" w:rsidRPr="005564FF" w:rsidTr="005564FF">
        <w:trPr>
          <w:tblCellSpacing w:w="15" w:type="dxa"/>
        </w:trPr>
        <w:tc>
          <w:tcPr>
            <w:tcW w:w="0" w:type="auto"/>
            <w:vMerge w:val="restart"/>
            <w:shd w:val="clear" w:color="auto" w:fill="FFFFFF"/>
            <w:tcMar>
              <w:top w:w="120" w:type="dxa"/>
              <w:left w:w="15" w:type="dxa"/>
              <w:bottom w:w="15" w:type="dxa"/>
              <w:right w:w="15" w:type="dxa"/>
            </w:tcMar>
            <w:hideMark/>
          </w:tcPr>
          <w:p w:rsidR="005564FF" w:rsidRPr="005564FF" w:rsidRDefault="005564FF" w:rsidP="005564FF">
            <w:pPr>
              <w:spacing w:line="240" w:lineRule="auto"/>
              <w:divId w:val="869804249"/>
              <w:rPr>
                <w:rFonts w:ascii="Arial" w:eastAsia="Times New Roman" w:hAnsi="Arial" w:cs="Arial"/>
                <w:color w:val="202122"/>
                <w:sz w:val="21"/>
                <w:szCs w:val="21"/>
                <w:lang w:eastAsia="de-DE"/>
              </w:rPr>
            </w:pPr>
            <w:r w:rsidRPr="005564FF">
              <w:rPr>
                <w:rFonts w:ascii="Arial" w:eastAsia="Times New Roman" w:hAnsi="Arial" w:cs="Arial"/>
                <w:noProof/>
                <w:color w:val="0645AD"/>
                <w:sz w:val="21"/>
                <w:szCs w:val="21"/>
                <w:lang w:eastAsia="de-DE"/>
              </w:rPr>
              <w:drawing>
                <wp:inline distT="0" distB="0" distL="0" distR="0" wp14:anchorId="26B9CC54" wp14:editId="4D83A82E">
                  <wp:extent cx="952500" cy="1038225"/>
                  <wp:effectExtent l="0" t="0" r="0" b="9525"/>
                  <wp:docPr id="1" name="Bild 1" descr="Wappen Gemeinde Königsfeld">
                    <a:hlinkClick xmlns:a="http://schemas.openxmlformats.org/drawingml/2006/main" r:id="rId6" tooltip="&quot;Wappen Gemeinde Königsfel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en Gemeinde Königsfeld">
                            <a:hlinkClick r:id="rId6" tooltip="&quot;Wappen Gemeinde Königsfeld&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038225"/>
                          </a:xfrm>
                          <a:prstGeom prst="rect">
                            <a:avLst/>
                          </a:prstGeom>
                          <a:noFill/>
                          <a:ln>
                            <a:noFill/>
                          </a:ln>
                        </pic:spPr>
                      </pic:pic>
                    </a:graphicData>
                  </a:graphic>
                </wp:inline>
              </w:drawing>
            </w:r>
          </w:p>
        </w:tc>
        <w:tc>
          <w:tcPr>
            <w:tcW w:w="0" w:type="auto"/>
            <w:shd w:val="clear" w:color="auto" w:fill="FFFFFF"/>
            <w:hideMark/>
          </w:tcPr>
          <w:p w:rsidR="005564FF" w:rsidRPr="005564FF" w:rsidRDefault="005564FF" w:rsidP="005564FF">
            <w:pPr>
              <w:spacing w:line="240" w:lineRule="auto"/>
              <w:rPr>
                <w:rFonts w:ascii="Arial" w:eastAsia="Times New Roman" w:hAnsi="Arial" w:cs="Arial"/>
                <w:color w:val="202122"/>
                <w:sz w:val="21"/>
                <w:szCs w:val="21"/>
                <w:lang w:eastAsia="de-DE"/>
              </w:rPr>
            </w:pPr>
            <w:hyperlink r:id="rId8" w:tooltip="" w:history="1">
              <w:r w:rsidRPr="005564FF">
                <w:rPr>
                  <w:rFonts w:ascii="Arial" w:eastAsia="Times New Roman" w:hAnsi="Arial" w:cs="Arial"/>
                  <w:i/>
                  <w:iCs/>
                  <w:color w:val="0645AD"/>
                  <w:sz w:val="23"/>
                  <w:szCs w:val="23"/>
                  <w:lang w:eastAsia="de-DE"/>
                </w:rPr>
                <w:t>Blasonierung</w:t>
              </w:r>
            </w:hyperlink>
            <w:r w:rsidRPr="005564FF">
              <w:rPr>
                <w:rFonts w:ascii="Arial" w:eastAsia="Times New Roman" w:hAnsi="Arial" w:cs="Arial"/>
                <w:i/>
                <w:iCs/>
                <w:color w:val="202122"/>
                <w:sz w:val="23"/>
                <w:szCs w:val="23"/>
                <w:lang w:eastAsia="de-DE"/>
              </w:rPr>
              <w:t>:</w:t>
            </w:r>
            <w:r w:rsidRPr="005564FF">
              <w:rPr>
                <w:rFonts w:ascii="Arial" w:eastAsia="Times New Roman" w:hAnsi="Arial" w:cs="Arial"/>
                <w:color w:val="202122"/>
                <w:sz w:val="21"/>
                <w:szCs w:val="21"/>
                <w:lang w:eastAsia="de-DE"/>
              </w:rPr>
              <w:t> „In Rot zwei schräg gekreuzte silberne Streitflegel, darüber eine goldene Krone, darunter eine goldene Pilgermuschel.“</w:t>
            </w:r>
            <w:hyperlink r:id="rId9" w:anchor="cite_note-Wappen-12" w:history="1">
              <w:r w:rsidRPr="005564FF">
                <w:rPr>
                  <w:rFonts w:ascii="Arial" w:eastAsia="Times New Roman" w:hAnsi="Arial" w:cs="Arial"/>
                  <w:color w:val="0645AD"/>
                  <w:sz w:val="21"/>
                  <w:szCs w:val="21"/>
                  <w:vertAlign w:val="superscript"/>
                  <w:lang w:eastAsia="de-DE"/>
                </w:rPr>
                <w:t>[12]</w:t>
              </w:r>
            </w:hyperlink>
          </w:p>
          <w:p w:rsidR="005564FF" w:rsidRPr="005564FF" w:rsidRDefault="005564FF" w:rsidP="005564FF">
            <w:pPr>
              <w:spacing w:before="120" w:after="120" w:line="240" w:lineRule="auto"/>
              <w:rPr>
                <w:rFonts w:ascii="Arial" w:eastAsia="Times New Roman" w:hAnsi="Arial" w:cs="Arial"/>
                <w:color w:val="202122"/>
                <w:sz w:val="21"/>
                <w:szCs w:val="21"/>
                <w:lang w:eastAsia="de-DE"/>
              </w:rPr>
            </w:pPr>
            <w:r w:rsidRPr="005564FF">
              <w:rPr>
                <w:rFonts w:ascii="Arial" w:eastAsia="Times New Roman" w:hAnsi="Arial" w:cs="Arial"/>
                <w:i/>
                <w:iCs/>
                <w:color w:val="202122"/>
                <w:sz w:val="21"/>
                <w:szCs w:val="21"/>
                <w:lang w:eastAsia="de-DE"/>
              </w:rPr>
              <w:t>Wappengeschichte</w:t>
            </w:r>
            <w:r w:rsidRPr="005564FF">
              <w:rPr>
                <w:rFonts w:ascii="Arial" w:eastAsia="Times New Roman" w:hAnsi="Arial" w:cs="Arial"/>
                <w:color w:val="202122"/>
                <w:sz w:val="21"/>
                <w:szCs w:val="21"/>
                <w:lang w:eastAsia="de-DE"/>
              </w:rPr>
              <w:t>: Die Krone steht redend für den Ortsnamen. Zugleich weist sie auf die Entstehung von Königsfeld hin. Der Ort geht auf einen karolingischen Königshof zurück. Die beiden Streitflegel stammen aus dem Wappen der Herren von Königsfeld. Sie waren Bamberger Ministerialen und standen später im Dienst der Grafen von Truhendingen. Sie werden 1221 erstmals erwähnt und erloschen 1598. Die Pilgermuschel weist auf die Pfarrkirche St. Jakob in Königsfeld, eine Wehrkirche, deren Kern aus romanischer Zeit stammt. Sie steht in einem befestigten Friedhof.</w:t>
            </w:r>
            <w:hyperlink r:id="rId10" w:anchor="cite_note-13" w:history="1">
              <w:r w:rsidRPr="005564FF">
                <w:rPr>
                  <w:rFonts w:ascii="Arial" w:eastAsia="Times New Roman" w:hAnsi="Arial" w:cs="Arial"/>
                  <w:color w:val="0645AD"/>
                  <w:sz w:val="21"/>
                  <w:szCs w:val="21"/>
                  <w:vertAlign w:val="superscript"/>
                  <w:lang w:eastAsia="de-DE"/>
                </w:rPr>
                <w:t>[13]</w:t>
              </w:r>
            </w:hyperlink>
            <w:r w:rsidRPr="005564FF">
              <w:rPr>
                <w:rFonts w:ascii="Arial" w:eastAsia="Times New Roman" w:hAnsi="Arial" w:cs="Arial"/>
                <w:color w:val="202122"/>
                <w:sz w:val="21"/>
                <w:szCs w:val="21"/>
                <w:lang w:eastAsia="de-DE"/>
              </w:rPr>
              <w:t> Dieses Wappen wird seit 1973 geführt.</w:t>
            </w:r>
            <w:hyperlink r:id="rId11" w:anchor="cite_note-14" w:history="1">
              <w:r w:rsidRPr="005564FF">
                <w:rPr>
                  <w:rFonts w:ascii="Arial" w:eastAsia="Times New Roman" w:hAnsi="Arial" w:cs="Arial"/>
                  <w:color w:val="0645AD"/>
                  <w:sz w:val="21"/>
                  <w:szCs w:val="21"/>
                  <w:vertAlign w:val="superscript"/>
                  <w:lang w:eastAsia="de-DE"/>
                </w:rPr>
                <w:t>[14]</w:t>
              </w:r>
            </w:hyperlink>
          </w:p>
        </w:tc>
      </w:tr>
      <w:tr w:rsidR="005564FF" w:rsidRPr="005564FF" w:rsidTr="005564FF">
        <w:trPr>
          <w:tblCellSpacing w:w="15" w:type="dxa"/>
        </w:trPr>
        <w:tc>
          <w:tcPr>
            <w:tcW w:w="0" w:type="auto"/>
            <w:vMerge/>
            <w:shd w:val="clear" w:color="auto" w:fill="FFFFFF"/>
            <w:vAlign w:val="center"/>
            <w:hideMark/>
          </w:tcPr>
          <w:p w:rsidR="005564FF" w:rsidRPr="005564FF" w:rsidRDefault="005564FF" w:rsidP="005564FF">
            <w:pPr>
              <w:spacing w:line="240" w:lineRule="auto"/>
              <w:rPr>
                <w:rFonts w:ascii="Arial" w:eastAsia="Times New Roman" w:hAnsi="Arial" w:cs="Arial"/>
                <w:color w:val="202122"/>
                <w:sz w:val="21"/>
                <w:szCs w:val="21"/>
                <w:lang w:eastAsia="de-DE"/>
              </w:rPr>
            </w:pPr>
          </w:p>
        </w:tc>
        <w:tc>
          <w:tcPr>
            <w:tcW w:w="0" w:type="auto"/>
            <w:shd w:val="clear" w:color="auto" w:fill="FFFFFF"/>
            <w:hideMark/>
          </w:tcPr>
          <w:p w:rsidR="005564FF" w:rsidRPr="005564FF" w:rsidRDefault="005564FF" w:rsidP="005564FF">
            <w:pPr>
              <w:spacing w:line="240" w:lineRule="auto"/>
              <w:rPr>
                <w:rFonts w:ascii="Arial" w:eastAsia="Times New Roman" w:hAnsi="Arial" w:cs="Arial"/>
                <w:color w:val="202122"/>
                <w:sz w:val="21"/>
                <w:szCs w:val="21"/>
                <w:lang w:eastAsia="de-DE"/>
              </w:rPr>
            </w:pPr>
            <w:r w:rsidRPr="005564FF">
              <w:rPr>
                <w:rFonts w:ascii="Arial" w:eastAsia="Times New Roman" w:hAnsi="Arial" w:cs="Arial"/>
                <w:i/>
                <w:iCs/>
                <w:color w:val="202122"/>
                <w:sz w:val="23"/>
                <w:szCs w:val="23"/>
                <w:lang w:eastAsia="de-DE"/>
              </w:rPr>
              <w:t>Wappenbegründung:</w:t>
            </w:r>
            <w:r w:rsidRPr="005564FF">
              <w:rPr>
                <w:rFonts w:ascii="Arial" w:eastAsia="Times New Roman" w:hAnsi="Arial" w:cs="Arial"/>
                <w:color w:val="202122"/>
                <w:sz w:val="21"/>
                <w:szCs w:val="21"/>
                <w:lang w:eastAsia="de-DE"/>
              </w:rPr>
              <w:t> Die </w:t>
            </w:r>
            <w:hyperlink r:id="rId12" w:tooltip="Königskrone (Seite nicht vorhanden)" w:history="1">
              <w:r w:rsidRPr="005564FF">
                <w:rPr>
                  <w:rFonts w:ascii="Arial" w:eastAsia="Times New Roman" w:hAnsi="Arial" w:cs="Arial"/>
                  <w:color w:val="BA0000"/>
                  <w:sz w:val="21"/>
                  <w:szCs w:val="21"/>
                  <w:lang w:eastAsia="de-DE"/>
                </w:rPr>
                <w:t>Königskrone</w:t>
              </w:r>
            </w:hyperlink>
            <w:r w:rsidRPr="005564FF">
              <w:rPr>
                <w:rFonts w:ascii="Arial" w:eastAsia="Times New Roman" w:hAnsi="Arial" w:cs="Arial"/>
                <w:color w:val="202122"/>
                <w:sz w:val="21"/>
                <w:szCs w:val="21"/>
                <w:lang w:eastAsia="de-DE"/>
              </w:rPr>
              <w:t> steht für den Ortsnamen. Die beiden </w:t>
            </w:r>
            <w:hyperlink r:id="rId13" w:tooltip="Streitflegel" w:history="1">
              <w:r w:rsidRPr="005564FF">
                <w:rPr>
                  <w:rFonts w:ascii="Arial" w:eastAsia="Times New Roman" w:hAnsi="Arial" w:cs="Arial"/>
                  <w:color w:val="0645AD"/>
                  <w:sz w:val="21"/>
                  <w:szCs w:val="21"/>
                  <w:lang w:eastAsia="de-DE"/>
                </w:rPr>
                <w:t>Streitflegel</w:t>
              </w:r>
            </w:hyperlink>
            <w:r w:rsidRPr="005564FF">
              <w:rPr>
                <w:rFonts w:ascii="Arial" w:eastAsia="Times New Roman" w:hAnsi="Arial" w:cs="Arial"/>
                <w:color w:val="202122"/>
                <w:sz w:val="21"/>
                <w:szCs w:val="21"/>
                <w:lang w:eastAsia="de-DE"/>
              </w:rPr>
              <w:t> stammen aus dem Wappen der ehemaligen Herren von Königsfeld, Bamberger Ministerialen im Dienst der Grafen von Truhendingen. Die </w:t>
            </w:r>
            <w:hyperlink r:id="rId14" w:tooltip="Jakobsmuschel" w:history="1">
              <w:r w:rsidRPr="005564FF">
                <w:rPr>
                  <w:rFonts w:ascii="Arial" w:eastAsia="Times New Roman" w:hAnsi="Arial" w:cs="Arial"/>
                  <w:color w:val="0645AD"/>
                  <w:sz w:val="21"/>
                  <w:szCs w:val="21"/>
                  <w:lang w:eastAsia="de-DE"/>
                </w:rPr>
                <w:t>Pilgermuschel</w:t>
              </w:r>
            </w:hyperlink>
            <w:r w:rsidRPr="005564FF">
              <w:rPr>
                <w:rFonts w:ascii="Arial" w:eastAsia="Times New Roman" w:hAnsi="Arial" w:cs="Arial"/>
                <w:color w:val="202122"/>
                <w:sz w:val="21"/>
                <w:szCs w:val="21"/>
                <w:lang w:eastAsia="de-DE"/>
              </w:rPr>
              <w:t> weist auf den Patron der katholischen Pfarrkirche Sankt </w:t>
            </w:r>
            <w:hyperlink r:id="rId15" w:tooltip="Jakobus der Ältere" w:history="1">
              <w:r w:rsidRPr="005564FF">
                <w:rPr>
                  <w:rFonts w:ascii="Arial" w:eastAsia="Times New Roman" w:hAnsi="Arial" w:cs="Arial"/>
                  <w:color w:val="0645AD"/>
                  <w:sz w:val="21"/>
                  <w:szCs w:val="21"/>
                  <w:lang w:eastAsia="de-DE"/>
                </w:rPr>
                <w:t>Jakobus den Älteren</w:t>
              </w:r>
            </w:hyperlink>
            <w:r w:rsidRPr="005564FF">
              <w:rPr>
                <w:rFonts w:ascii="Arial" w:eastAsia="Times New Roman" w:hAnsi="Arial" w:cs="Arial"/>
                <w:color w:val="202122"/>
                <w:sz w:val="21"/>
                <w:szCs w:val="21"/>
                <w:lang w:eastAsia="de-DE"/>
              </w:rPr>
              <w:t> hin. Die Gemeinde führt das aktuelle Wappen seit der Gebietsreform im Jahr 1973.</w:t>
            </w:r>
          </w:p>
        </w:tc>
      </w:tr>
    </w:tbl>
    <w:p w:rsidR="005564FF" w:rsidRPr="005564FF" w:rsidRDefault="005564FF" w:rsidP="005564FF">
      <w:pPr>
        <w:shd w:val="clear" w:color="auto" w:fill="FFFFFF"/>
        <w:spacing w:line="240" w:lineRule="auto"/>
        <w:rPr>
          <w:rFonts w:ascii="Arial" w:eastAsia="Times New Roman" w:hAnsi="Arial" w:cs="Arial"/>
          <w:i/>
          <w:iCs/>
          <w:color w:val="202122"/>
          <w:sz w:val="21"/>
          <w:szCs w:val="21"/>
          <w:lang w:eastAsia="de-DE"/>
        </w:rPr>
      </w:pPr>
      <w:r w:rsidRPr="005564FF">
        <w:rPr>
          <w:rFonts w:ascii="Arial" w:eastAsia="Times New Roman" w:hAnsi="Arial" w:cs="Arial"/>
          <w:i/>
          <w:iCs/>
          <w:color w:val="202122"/>
          <w:sz w:val="21"/>
          <w:szCs w:val="21"/>
          <w:lang w:eastAsia="de-DE"/>
        </w:rPr>
        <w:t>Siehe auch: </w:t>
      </w:r>
      <w:hyperlink r:id="rId16" w:tooltip="Liste der Kommunalwappen mit der Jakobsmuschel in Deutschland" w:history="1">
        <w:r w:rsidRPr="005564FF">
          <w:rPr>
            <w:rFonts w:ascii="Arial" w:eastAsia="Times New Roman" w:hAnsi="Arial" w:cs="Arial"/>
            <w:i/>
            <w:iCs/>
            <w:color w:val="0645AD"/>
            <w:sz w:val="21"/>
            <w:szCs w:val="21"/>
            <w:lang w:eastAsia="de-DE"/>
          </w:rPr>
          <w:t>Liste der Kommunalwappen mit der Jakobsmuschel in Deutschland</w:t>
        </w:r>
      </w:hyperlink>
    </w:p>
    <w:p w:rsidR="00A944A3" w:rsidRDefault="00A944A3">
      <w:bookmarkStart w:id="0" w:name="_GoBack"/>
      <w:bookmarkEnd w:id="0"/>
    </w:p>
    <w:sectPr w:rsidR="00A944A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4FF"/>
    <w:rsid w:val="005564FF"/>
    <w:rsid w:val="00A944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D7AA8-8F64-43B5-8538-0CEEDA38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883850">
      <w:bodyDiv w:val="1"/>
      <w:marLeft w:val="0"/>
      <w:marRight w:val="0"/>
      <w:marTop w:val="0"/>
      <w:marBottom w:val="0"/>
      <w:divBdr>
        <w:top w:val="none" w:sz="0" w:space="0" w:color="auto"/>
        <w:left w:val="none" w:sz="0" w:space="0" w:color="auto"/>
        <w:bottom w:val="none" w:sz="0" w:space="0" w:color="auto"/>
        <w:right w:val="none" w:sz="0" w:space="0" w:color="auto"/>
      </w:divBdr>
      <w:divsChild>
        <w:div w:id="869804249">
          <w:marLeft w:val="0"/>
          <w:marRight w:val="120"/>
          <w:marTop w:val="0"/>
          <w:marBottom w:val="120"/>
          <w:divBdr>
            <w:top w:val="none" w:sz="0" w:space="0" w:color="auto"/>
            <w:left w:val="none" w:sz="0" w:space="0" w:color="auto"/>
            <w:bottom w:val="none" w:sz="0" w:space="0" w:color="auto"/>
            <w:right w:val="none" w:sz="0" w:space="0" w:color="auto"/>
          </w:divBdr>
        </w:div>
        <w:div w:id="128323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Blasonierung" TargetMode="External"/><Relationship Id="rId13" Type="http://schemas.openxmlformats.org/officeDocument/2006/relationships/hyperlink" Target="https://de.wikipedia.org/wiki/Streitflege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de.wikipedia.org/w/index.php?title=K%C3%B6nigskrone&amp;action=edit&amp;redlink=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e.wikipedia.org/wiki/Liste_der_Kommunalwappen_mit_der_Jakobsmuschel_in_Deutschland" TargetMode="External"/><Relationship Id="rId1" Type="http://schemas.openxmlformats.org/officeDocument/2006/relationships/styles" Target="styles.xml"/><Relationship Id="rId6" Type="http://schemas.openxmlformats.org/officeDocument/2006/relationships/hyperlink" Target="https://de.wikipedia.org/wiki/Datei:DEU_K%C3%B6nigsfeld_COA.svg" TargetMode="External"/><Relationship Id="rId11" Type="http://schemas.openxmlformats.org/officeDocument/2006/relationships/hyperlink" Target="https://de.wikipedia.org/wiki/K%C3%B6nigsfeld_(Oberfranken)" TargetMode="External"/><Relationship Id="rId5" Type="http://schemas.openxmlformats.org/officeDocument/2006/relationships/hyperlink" Target="https://de.wikipedia.org/w/index.php?title=K%C3%B6nigsfeld_(Oberfranken)&amp;action=edit&amp;section=15" TargetMode="External"/><Relationship Id="rId15" Type="http://schemas.openxmlformats.org/officeDocument/2006/relationships/hyperlink" Target="https://de.wikipedia.org/wiki/Jakobus_der_%C3%84ltere" TargetMode="External"/><Relationship Id="rId10" Type="http://schemas.openxmlformats.org/officeDocument/2006/relationships/hyperlink" Target="https://de.wikipedia.org/wiki/K%C3%B6nigsfeld_(Oberfranken)" TargetMode="External"/><Relationship Id="rId4" Type="http://schemas.openxmlformats.org/officeDocument/2006/relationships/hyperlink" Target="https://de.wikipedia.org/w/index.php?title=K%C3%B6nigsfeld_(Oberfranken)&amp;veaction=edit&amp;section=15" TargetMode="External"/><Relationship Id="rId9" Type="http://schemas.openxmlformats.org/officeDocument/2006/relationships/hyperlink" Target="https://de.wikipedia.org/wiki/K%C3%B6nigsfeld_(Oberfranken)" TargetMode="External"/><Relationship Id="rId14" Type="http://schemas.openxmlformats.org/officeDocument/2006/relationships/hyperlink" Target="https://de.wikipedia.org/wiki/Jakobsmusch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2123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Goerl Manfred</dc:creator>
  <cp:keywords/>
  <dc:description/>
  <cp:lastModifiedBy>Goerl Manfred</cp:lastModifiedBy>
  <cp:revision>1</cp:revision>
  <dcterms:created xsi:type="dcterms:W3CDTF">2021-06-15T07:10:00Z</dcterms:created>
  <dcterms:modified xsi:type="dcterms:W3CDTF">2021-06-15T07:11:00Z</dcterms:modified>
</cp:coreProperties>
</file>